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69ED" w14:textId="77777777"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firstRow="0" w:lastRow="0" w:firstColumn="0" w:lastColumn="0" w:noHBand="0" w:noVBand="0"/>
      </w:tblPr>
      <w:tblGrid>
        <w:gridCol w:w="3204"/>
        <w:gridCol w:w="1135"/>
        <w:gridCol w:w="1297"/>
        <w:gridCol w:w="1208"/>
        <w:gridCol w:w="494"/>
        <w:gridCol w:w="1701"/>
      </w:tblGrid>
      <w:tr w:rsidR="00951312" w:rsidRPr="00711D40" w14:paraId="26872E3F" w14:textId="77777777"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2827B72"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14:paraId="52C68FCB" w14:textId="77777777" w:rsidR="00951312" w:rsidRPr="00BE49F4" w:rsidRDefault="00951312" w:rsidP="00AB0706">
            <w:pPr>
              <w:rPr>
                <w:rFonts w:ascii="Cambria" w:hAnsi="Cambria"/>
                <w:sz w:val="20"/>
                <w:szCs w:val="20"/>
                <w:lang w:val="el-GR"/>
              </w:rPr>
            </w:pPr>
            <w:r>
              <w:rPr>
                <w:rFonts w:ascii="Cambria" w:hAnsi="Cambria" w:cs="Arial"/>
                <w:sz w:val="20"/>
                <w:szCs w:val="20"/>
                <w:lang w:val="el-GR"/>
              </w:rPr>
              <w:t>ΠΟΛΥΤΕΧΝΙΚΗ</w:t>
            </w:r>
          </w:p>
        </w:tc>
      </w:tr>
      <w:tr w:rsidR="00951312" w:rsidRPr="00902AA2" w14:paraId="1F854A8D" w14:textId="77777777"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2B05F603"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14:paraId="1EBBA3BD" w14:textId="77777777" w:rsidR="00951312" w:rsidRPr="00711D40" w:rsidRDefault="00951312" w:rsidP="00AB0706">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14:paraId="61BFD994" w14:textId="77777777"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5789C23C"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14:paraId="5AED6EC8" w14:textId="77777777" w:rsidR="00951312" w:rsidRPr="00711D40" w:rsidRDefault="00951312" w:rsidP="00AB0706">
            <w:pPr>
              <w:rPr>
                <w:rFonts w:ascii="Cambria" w:hAnsi="Cambria"/>
                <w:sz w:val="20"/>
                <w:szCs w:val="20"/>
              </w:rPr>
            </w:pPr>
            <w:r w:rsidRPr="00711D40">
              <w:rPr>
                <w:rFonts w:ascii="Cambria" w:hAnsi="Cambria" w:cs="Arial"/>
                <w:sz w:val="20"/>
                <w:szCs w:val="20"/>
                <w:lang w:val="el-GR"/>
              </w:rPr>
              <w:t>ΠΡΟΠΤΥΧΙΑΚΟ</w:t>
            </w:r>
          </w:p>
        </w:tc>
      </w:tr>
      <w:tr w:rsidR="00902AA2" w:rsidRPr="00711D40" w14:paraId="338B6D40" w14:textId="77777777"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80AE453" w14:textId="77777777" w:rsidR="00902AA2" w:rsidRPr="00711D40" w:rsidRDefault="00902AA2" w:rsidP="00AB0706">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4E60AA8" w14:textId="77777777" w:rsidR="00902AA2" w:rsidRPr="004E4B5F" w:rsidRDefault="00951312" w:rsidP="00AB0706">
            <w:pPr>
              <w:rPr>
                <w:rFonts w:ascii="Cambria" w:hAnsi="Cambria" w:cs="Arial"/>
                <w:b/>
                <w:sz w:val="20"/>
                <w:szCs w:val="20"/>
                <w:lang w:val="el-GR"/>
              </w:rPr>
            </w:pPr>
            <w:r>
              <w:rPr>
                <w:rFonts w:ascii="Cambria" w:hAnsi="Cambria" w:cs="Arial"/>
                <w:b/>
                <w:sz w:val="20"/>
                <w:szCs w:val="20"/>
                <w:lang w:val="el-GR"/>
              </w:rPr>
              <w:t>10</w:t>
            </w:r>
            <w:r w:rsidR="00F632FA">
              <w:rPr>
                <w:rFonts w:ascii="Cambria" w:hAnsi="Cambria" w:cs="Arial"/>
                <w:b/>
                <w:sz w:val="20"/>
                <w:szCs w:val="20"/>
                <w:lang w:val="el-GR"/>
              </w:rPr>
              <w:t>6</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14:paraId="3833CC50" w14:textId="77777777" w:rsidR="00902AA2" w:rsidRPr="00711D40" w:rsidRDefault="00902AA2" w:rsidP="00AB0706">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631E783" w14:textId="77777777" w:rsidR="00902AA2" w:rsidRPr="00951312" w:rsidRDefault="00951312" w:rsidP="00AB0706">
            <w:pPr>
              <w:rPr>
                <w:rFonts w:ascii="Cambria" w:hAnsi="Cambria"/>
                <w:sz w:val="20"/>
                <w:szCs w:val="20"/>
                <w:lang w:val="el-GR"/>
              </w:rPr>
            </w:pPr>
            <w:r>
              <w:rPr>
                <w:rFonts w:ascii="Cambria" w:hAnsi="Cambria"/>
                <w:sz w:val="20"/>
                <w:szCs w:val="20"/>
                <w:lang w:val="el-GR"/>
              </w:rPr>
              <w:t>1ο</w:t>
            </w:r>
          </w:p>
        </w:tc>
      </w:tr>
      <w:tr w:rsidR="00902AA2" w:rsidRPr="00711D40" w14:paraId="00B6AE34" w14:textId="77777777"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6EAEFDE" w14:textId="77777777" w:rsidR="00902AA2" w:rsidRPr="00711D40" w:rsidRDefault="00902AA2" w:rsidP="00AB0706">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00D34A" w14:textId="77777777" w:rsidR="00902AA2" w:rsidRPr="00711D40" w:rsidRDefault="00AB0706" w:rsidP="00AB0706">
            <w:pPr>
              <w:rPr>
                <w:rFonts w:ascii="Cambria" w:hAnsi="Cambria"/>
                <w:sz w:val="20"/>
                <w:szCs w:val="20"/>
              </w:rPr>
            </w:pPr>
            <w:r w:rsidRPr="00AB0706">
              <w:rPr>
                <w:rFonts w:ascii="Cambria" w:hAnsi="Cambria"/>
                <w:sz w:val="20"/>
                <w:szCs w:val="20"/>
              </w:rPr>
              <w:t>ΕΙΣΑΓΩΓΗ ΣΤΟΥΣ Η/Υ</w:t>
            </w:r>
          </w:p>
        </w:tc>
      </w:tr>
      <w:tr w:rsidR="00902AA2" w:rsidRPr="00711D40" w14:paraId="2194FAB8" w14:textId="77777777"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7B45BF27" w14:textId="77777777" w:rsidR="00902AA2" w:rsidRPr="00711D40" w:rsidRDefault="00902AA2" w:rsidP="00AB0706">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3DC33933" w14:textId="77777777" w:rsidR="00902AA2" w:rsidRPr="00711D40" w:rsidRDefault="00902AA2" w:rsidP="00AB0706">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5762C7A" w14:textId="77777777" w:rsidR="00902AA2" w:rsidRPr="00711D40" w:rsidRDefault="00902AA2" w:rsidP="00AB0706">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14:paraId="7CA67FA2" w14:textId="77777777"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6B6339BC" w14:textId="77777777" w:rsidR="00902AA2" w:rsidRPr="00711D40" w:rsidRDefault="00902AA2" w:rsidP="00AB0706">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8AAD9C8" w14:textId="77777777" w:rsidR="00902AA2" w:rsidRPr="00C31A94" w:rsidRDefault="00C31A94" w:rsidP="00AB0706">
            <w:pPr>
              <w:jc w:val="center"/>
              <w:rPr>
                <w:rFonts w:ascii="Cambria" w:hAnsi="Cambria" w:cs="Arial"/>
                <w:color w:val="C00000"/>
                <w:sz w:val="20"/>
                <w:szCs w:val="20"/>
                <w:lang w:val="el-GR"/>
              </w:rPr>
            </w:pPr>
            <w:r w:rsidRPr="00C31A94">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71AA7E" w14:textId="77777777" w:rsidR="00902AA2" w:rsidRPr="00C31A94" w:rsidRDefault="00C31A94" w:rsidP="00AB0706">
            <w:pPr>
              <w:jc w:val="center"/>
              <w:rPr>
                <w:rFonts w:ascii="Cambria" w:hAnsi="Cambria"/>
                <w:sz w:val="20"/>
                <w:szCs w:val="20"/>
                <w:lang w:val="el-GR"/>
              </w:rPr>
            </w:pPr>
            <w:r>
              <w:rPr>
                <w:rFonts w:ascii="Cambria" w:hAnsi="Cambria"/>
                <w:sz w:val="20"/>
                <w:szCs w:val="20"/>
                <w:lang w:val="el-GR"/>
              </w:rPr>
              <w:t>4</w:t>
            </w:r>
          </w:p>
        </w:tc>
      </w:tr>
      <w:tr w:rsidR="00902AA2" w:rsidRPr="00711D40" w14:paraId="3C2827BA" w14:textId="77777777"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1A7B5E38" w14:textId="77777777" w:rsidR="00902AA2" w:rsidRPr="00711D40" w:rsidRDefault="00902AA2" w:rsidP="00AB0706">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9DA4145" w14:textId="77777777" w:rsidR="00902AA2" w:rsidRPr="00C31A94" w:rsidRDefault="00902AA2" w:rsidP="00AB0706">
            <w:pPr>
              <w:jc w:val="center"/>
              <w:rPr>
                <w:rFonts w:ascii="Cambria" w:hAnsi="Cambria" w:cs="Arial"/>
                <w:color w:val="C00000"/>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506AD04" w14:textId="77777777" w:rsidR="00902AA2" w:rsidRPr="00711D40" w:rsidRDefault="00902AA2" w:rsidP="00AB0706">
            <w:pPr>
              <w:rPr>
                <w:rFonts w:ascii="Cambria" w:hAnsi="Cambria" w:cs="Arial"/>
                <w:sz w:val="20"/>
                <w:szCs w:val="20"/>
                <w:lang w:val="el-GR"/>
              </w:rPr>
            </w:pPr>
          </w:p>
        </w:tc>
      </w:tr>
      <w:tr w:rsidR="00902AA2" w:rsidRPr="00711D40" w14:paraId="083518CF" w14:textId="77777777"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6B88EA07" w14:textId="77777777" w:rsidR="00902AA2" w:rsidRPr="005108B7" w:rsidRDefault="005108B7" w:rsidP="005108B7">
            <w:pPr>
              <w:jc w:val="right"/>
              <w:rPr>
                <w:rFonts w:ascii="Cambria" w:hAnsi="Cambria" w:cs="Arial"/>
                <w:sz w:val="20"/>
                <w:szCs w:val="20"/>
                <w:lang w:val="el-GR"/>
              </w:rPr>
            </w:pPr>
            <w:r w:rsidRPr="005108B7">
              <w:rPr>
                <w:rFonts w:ascii="Cambria" w:hAnsi="Cambria" w:cs="Arial"/>
                <w:sz w:val="20"/>
                <w:szCs w:val="20"/>
                <w:lang w:val="el-GR"/>
              </w:rPr>
              <w:t>Εργα</w:t>
            </w:r>
            <w:r>
              <w:rPr>
                <w:rFonts w:ascii="Cambria" w:hAnsi="Cambria" w:cs="Arial"/>
                <w:sz w:val="20"/>
                <w:szCs w:val="20"/>
                <w:lang w:val="el-GR"/>
              </w:rPr>
              <w:t>σ</w:t>
            </w:r>
            <w:r w:rsidRPr="005108B7">
              <w:rPr>
                <w:rFonts w:ascii="Cambria" w:hAnsi="Cambria" w:cs="Arial"/>
                <w:sz w:val="20"/>
                <w:szCs w:val="20"/>
                <w:lang w:val="el-GR"/>
              </w:rPr>
              <w:t>τηριακές Ασκήσεις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E86F81D" w14:textId="77777777" w:rsidR="00902AA2" w:rsidRPr="00C31A94" w:rsidRDefault="00C31A94" w:rsidP="005108B7">
            <w:pPr>
              <w:jc w:val="center"/>
              <w:rPr>
                <w:rFonts w:ascii="Cambria" w:hAnsi="Cambria" w:cs="Arial"/>
                <w:color w:val="C00000"/>
                <w:sz w:val="20"/>
                <w:szCs w:val="20"/>
                <w:lang w:val="el-GR"/>
              </w:rPr>
            </w:pPr>
            <w:r w:rsidRPr="00C31A94">
              <w:rPr>
                <w:rFonts w:ascii="Cambria" w:hAnsi="Cambria" w:cs="Arial"/>
                <w:color w:val="C00000"/>
                <w:sz w:val="20"/>
                <w:szCs w:val="20"/>
                <w:lang w:val="el-G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E96E31" w14:textId="77777777" w:rsidR="00902AA2" w:rsidRPr="00711D40" w:rsidRDefault="00902AA2" w:rsidP="00AB0706">
            <w:pPr>
              <w:rPr>
                <w:rFonts w:ascii="Cambria" w:hAnsi="Cambria" w:cs="Arial"/>
                <w:sz w:val="20"/>
                <w:szCs w:val="20"/>
                <w:lang w:val="el-GR"/>
              </w:rPr>
            </w:pPr>
          </w:p>
        </w:tc>
      </w:tr>
      <w:tr w:rsidR="00902AA2" w:rsidRPr="008E79DC" w14:paraId="3CC8F467" w14:textId="77777777"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14:paraId="780569DA" w14:textId="77777777" w:rsidR="00902AA2" w:rsidRPr="00711D40" w:rsidRDefault="00902AA2" w:rsidP="00AB0706">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2BADA4B" w14:textId="77777777" w:rsidR="00902AA2" w:rsidRPr="00711D40" w:rsidRDefault="00902AA2" w:rsidP="00AB0706">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5519BB" w14:textId="77777777" w:rsidR="00902AA2" w:rsidRPr="00711D40" w:rsidRDefault="00902AA2" w:rsidP="00AB0706">
            <w:pPr>
              <w:rPr>
                <w:rFonts w:ascii="Cambria" w:hAnsi="Cambria" w:cs="Arial"/>
                <w:sz w:val="20"/>
                <w:szCs w:val="20"/>
                <w:lang w:val="el-GR"/>
              </w:rPr>
            </w:pPr>
          </w:p>
        </w:tc>
      </w:tr>
      <w:tr w:rsidR="00951312" w:rsidRPr="00951312" w14:paraId="79FFC7BF" w14:textId="77777777"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454D941" w14:textId="77777777" w:rsidR="00951312" w:rsidRPr="00711D40" w:rsidRDefault="00951312" w:rsidP="00AB0706">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14:paraId="461F512E" w14:textId="77777777" w:rsidR="00951312" w:rsidRPr="00711D40" w:rsidRDefault="00951312" w:rsidP="00AB0706">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7A1EE3" w14:textId="77777777"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14:paraId="15896A74" w14:textId="77777777"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49EF00F"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6C4B16" w14:textId="77777777"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14:paraId="278D1AF8" w14:textId="77777777"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53C5A75A"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B1FEE9" w14:textId="77777777"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14:paraId="15E83CB5" w14:textId="77777777"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B506C44" w14:textId="77777777" w:rsidR="00951312" w:rsidRPr="00711D40" w:rsidRDefault="00951312" w:rsidP="00AB0706">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56542F" w14:textId="77777777"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14:paraId="2CAB408A" w14:textId="77777777"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96DB6FC" w14:textId="77777777" w:rsidR="00951312" w:rsidRPr="00711D40" w:rsidRDefault="00951312" w:rsidP="00AB0706">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11A31C" w14:textId="77777777"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14:paraId="40D7C008" w14:textId="77777777" w:rsidR="00902AA2" w:rsidRPr="00711D40" w:rsidRDefault="00902AA2" w:rsidP="00902AA2">
      <w:pPr>
        <w:rPr>
          <w:rFonts w:ascii="Cambria" w:hAnsi="Cambria"/>
          <w:sz w:val="20"/>
          <w:szCs w:val="20"/>
          <w:lang w:val="en-GB"/>
        </w:rPr>
      </w:pPr>
    </w:p>
    <w:p w14:paraId="2FEEBAD7" w14:textId="77777777"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902AA2" w:rsidRPr="00711D40" w14:paraId="4F4075F8" w14:textId="77777777" w:rsidTr="00636B44">
        <w:tc>
          <w:tcPr>
            <w:tcW w:w="9039" w:type="dxa"/>
            <w:tcBorders>
              <w:top w:val="single" w:sz="4" w:space="0" w:color="000000"/>
              <w:left w:val="single" w:sz="4" w:space="0" w:color="000000"/>
              <w:right w:val="single" w:sz="4" w:space="0" w:color="000000"/>
            </w:tcBorders>
            <w:shd w:val="clear" w:color="auto" w:fill="DDD9C3"/>
          </w:tcPr>
          <w:p w14:paraId="74828BF7" w14:textId="77777777" w:rsidR="00902AA2" w:rsidRPr="00711D40" w:rsidRDefault="00902AA2" w:rsidP="00AB0706">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14:paraId="05E6FE30" w14:textId="77777777" w:rsidTr="00636B44">
        <w:tc>
          <w:tcPr>
            <w:tcW w:w="9039" w:type="dxa"/>
            <w:tcBorders>
              <w:left w:val="single" w:sz="4" w:space="0" w:color="000000"/>
              <w:bottom w:val="single" w:sz="4" w:space="0" w:color="000000"/>
              <w:right w:val="single" w:sz="4" w:space="0" w:color="000000"/>
            </w:tcBorders>
            <w:shd w:val="clear" w:color="auto" w:fill="DDD9C3"/>
          </w:tcPr>
          <w:p w14:paraId="76FA9304" w14:textId="77777777" w:rsidR="00902AA2" w:rsidRPr="00711D40" w:rsidRDefault="00902AA2" w:rsidP="00AB0706">
            <w:pPr>
              <w:widowControl w:val="0"/>
              <w:numPr>
                <w:ilvl w:val="0"/>
                <w:numId w:val="3"/>
              </w:numPr>
              <w:suppressAutoHyphens/>
              <w:ind w:left="0" w:hanging="219"/>
              <w:rPr>
                <w:rFonts w:ascii="Cambria" w:hAnsi="Cambria"/>
                <w:sz w:val="20"/>
                <w:szCs w:val="20"/>
                <w:lang w:val="el-GR"/>
              </w:rPr>
            </w:pPr>
          </w:p>
        </w:tc>
      </w:tr>
      <w:tr w:rsidR="00902AA2" w:rsidRPr="008E79DC" w14:paraId="11FA3222" w14:textId="77777777"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037E6C1A" w14:textId="7725D5E5" w:rsidR="00EB2A43" w:rsidRPr="00EB2A43" w:rsidRDefault="004379AC" w:rsidP="00D94222">
            <w:pPr>
              <w:widowControl w:val="0"/>
              <w:spacing w:after="60"/>
              <w:rPr>
                <w:rFonts w:asciiTheme="majorHAnsi" w:hAnsiTheme="majorHAnsi"/>
                <w:color w:val="000000"/>
                <w:sz w:val="20"/>
                <w:szCs w:val="20"/>
                <w:lang w:val="el-GR"/>
              </w:rPr>
            </w:pPr>
            <w:bookmarkStart w:id="0" w:name="_GoBack"/>
            <w:bookmarkEnd w:id="0"/>
            <w:r w:rsidRPr="004379AC">
              <w:rPr>
                <w:rFonts w:asciiTheme="majorHAnsi" w:hAnsiTheme="majorHAnsi"/>
                <w:color w:val="000000"/>
                <w:sz w:val="20"/>
                <w:szCs w:val="20"/>
                <w:lang w:val="el-GR"/>
              </w:rPr>
              <w:t>Με την επιτυχή ολοκλήρωση του μαθήματος ο φοιτητής/</w:t>
            </w:r>
            <w:proofErr w:type="spellStart"/>
            <w:r w:rsidRPr="004379AC">
              <w:rPr>
                <w:rFonts w:asciiTheme="majorHAnsi" w:hAnsiTheme="majorHAnsi"/>
                <w:color w:val="000000"/>
                <w:sz w:val="20"/>
                <w:szCs w:val="20"/>
                <w:lang w:val="el-GR"/>
              </w:rPr>
              <w:t>τρια</w:t>
            </w:r>
            <w:proofErr w:type="spellEnd"/>
            <w:r w:rsidRPr="004379AC">
              <w:rPr>
                <w:rFonts w:asciiTheme="majorHAnsi" w:hAnsiTheme="majorHAnsi"/>
                <w:color w:val="000000"/>
                <w:sz w:val="20"/>
                <w:szCs w:val="20"/>
                <w:lang w:val="el-GR"/>
              </w:rPr>
              <w:t xml:space="preserve"> θα είναι σε θέση να:</w:t>
            </w:r>
            <w:r w:rsidRPr="004379AC">
              <w:rPr>
                <w:rFonts w:asciiTheme="majorHAnsi" w:hAnsiTheme="majorHAnsi"/>
                <w:color w:val="000000"/>
                <w:sz w:val="20"/>
                <w:szCs w:val="20"/>
                <w:lang w:val="el-GR"/>
              </w:rPr>
              <w:br/>
            </w:r>
            <w:r w:rsidRPr="00EB2A43">
              <w:rPr>
                <w:rFonts w:asciiTheme="majorHAnsi" w:hAnsiTheme="majorHAnsi"/>
                <w:color w:val="000000"/>
                <w:sz w:val="20"/>
                <w:szCs w:val="20"/>
                <w:lang w:val="el-GR"/>
              </w:rPr>
              <w:sym w:font="Symbol" w:char="F0B7"/>
            </w:r>
            <w:r w:rsidRPr="004379AC">
              <w:rPr>
                <w:rFonts w:asciiTheme="majorHAnsi" w:hAnsiTheme="majorHAnsi"/>
                <w:color w:val="000000"/>
                <w:sz w:val="20"/>
                <w:szCs w:val="20"/>
                <w:lang w:val="el-GR"/>
              </w:rPr>
              <w:t xml:space="preserve"> </w:t>
            </w:r>
            <w:r w:rsidR="00D94222">
              <w:rPr>
                <w:rFonts w:asciiTheme="majorHAnsi" w:hAnsiTheme="majorHAnsi"/>
                <w:color w:val="000000"/>
                <w:sz w:val="20"/>
                <w:szCs w:val="20"/>
                <w:lang w:val="el-GR"/>
              </w:rPr>
              <w:t>κατέ</w:t>
            </w:r>
            <w:r w:rsidRPr="004379AC">
              <w:rPr>
                <w:rFonts w:asciiTheme="majorHAnsi" w:hAnsiTheme="majorHAnsi"/>
                <w:color w:val="000000"/>
                <w:sz w:val="20"/>
                <w:szCs w:val="20"/>
                <w:lang w:val="el-GR"/>
              </w:rPr>
              <w:t xml:space="preserve">χει επαρκή γνώση </w:t>
            </w:r>
            <w:r w:rsidR="00D94222">
              <w:rPr>
                <w:rFonts w:asciiTheme="majorHAnsi" w:hAnsiTheme="majorHAnsi"/>
                <w:color w:val="000000"/>
                <w:sz w:val="20"/>
                <w:szCs w:val="20"/>
                <w:lang w:val="el-GR"/>
              </w:rPr>
              <w:t xml:space="preserve">των </w:t>
            </w:r>
            <w:r w:rsidRPr="004379AC">
              <w:rPr>
                <w:rFonts w:asciiTheme="majorHAnsi" w:hAnsiTheme="majorHAnsi"/>
                <w:color w:val="000000"/>
                <w:sz w:val="20"/>
                <w:szCs w:val="20"/>
                <w:lang w:val="el-GR"/>
              </w:rPr>
              <w:t xml:space="preserve">βασικών αρχών μέσω μιας </w:t>
            </w:r>
            <w:r w:rsidR="00D94222" w:rsidRPr="004379AC">
              <w:rPr>
                <w:rFonts w:asciiTheme="majorHAnsi" w:hAnsiTheme="majorHAnsi"/>
                <w:color w:val="000000"/>
                <w:sz w:val="20"/>
                <w:szCs w:val="20"/>
                <w:lang w:val="el-GR"/>
              </w:rPr>
              <w:t xml:space="preserve">υψηλού επιπέδου </w:t>
            </w:r>
            <w:r w:rsidRPr="004379AC">
              <w:rPr>
                <w:rFonts w:asciiTheme="majorHAnsi" w:hAnsiTheme="majorHAnsi"/>
                <w:color w:val="000000"/>
                <w:sz w:val="20"/>
                <w:szCs w:val="20"/>
                <w:lang w:val="el-GR"/>
              </w:rPr>
              <w:t>γλώσσας προγραμματισμού</w:t>
            </w:r>
            <w:r w:rsidR="00EB2A43" w:rsidRPr="00EB2A43">
              <w:rPr>
                <w:rFonts w:asciiTheme="majorHAnsi" w:hAnsiTheme="majorHAnsi"/>
                <w:color w:val="000000"/>
                <w:sz w:val="20"/>
                <w:szCs w:val="20"/>
                <w:lang w:val="el-GR"/>
              </w:rPr>
              <w:t>,</w:t>
            </w:r>
          </w:p>
          <w:p w14:paraId="09B22320" w14:textId="3002F7E2" w:rsidR="004379AC" w:rsidRPr="004379AC" w:rsidRDefault="00EB2A43" w:rsidP="00D94222">
            <w:pPr>
              <w:widowControl w:val="0"/>
              <w:spacing w:after="60"/>
              <w:rPr>
                <w:rFonts w:asciiTheme="majorHAnsi" w:hAnsiTheme="majorHAnsi"/>
                <w:color w:val="000000"/>
                <w:sz w:val="20"/>
                <w:szCs w:val="20"/>
                <w:lang w:val="el-GR"/>
              </w:rPr>
            </w:pPr>
            <w:r w:rsidRPr="00EB2A43">
              <w:rPr>
                <w:rFonts w:asciiTheme="majorHAnsi" w:hAnsiTheme="majorHAnsi"/>
                <w:color w:val="000000"/>
                <w:sz w:val="20"/>
                <w:szCs w:val="20"/>
                <w:lang w:val="el-GR"/>
              </w:rPr>
              <w:sym w:font="Symbol" w:char="F0B7"/>
            </w:r>
            <w:r w:rsidRPr="004379AC">
              <w:rPr>
                <w:rFonts w:asciiTheme="majorHAnsi" w:hAnsiTheme="majorHAnsi"/>
                <w:color w:val="000000"/>
                <w:sz w:val="20"/>
                <w:szCs w:val="20"/>
                <w:lang w:val="el-GR"/>
              </w:rPr>
              <w:t xml:space="preserve"> </w:t>
            </w:r>
            <w:r>
              <w:rPr>
                <w:rFonts w:asciiTheme="majorHAnsi" w:hAnsiTheme="majorHAnsi"/>
                <w:color w:val="000000"/>
                <w:sz w:val="20"/>
                <w:szCs w:val="20"/>
                <w:lang w:val="el-GR"/>
              </w:rPr>
              <w:t>α</w:t>
            </w:r>
            <w:r w:rsidRPr="00EB2A43">
              <w:rPr>
                <w:rFonts w:asciiTheme="majorHAnsi" w:hAnsiTheme="majorHAnsi"/>
                <w:color w:val="000000"/>
                <w:sz w:val="20"/>
                <w:szCs w:val="20"/>
                <w:lang w:val="el-GR"/>
              </w:rPr>
              <w:t>ναπτύσσ</w:t>
            </w:r>
            <w:r>
              <w:rPr>
                <w:rFonts w:asciiTheme="majorHAnsi" w:hAnsiTheme="majorHAnsi"/>
                <w:color w:val="000000"/>
                <w:sz w:val="20"/>
                <w:szCs w:val="20"/>
                <w:lang w:val="el-GR"/>
              </w:rPr>
              <w:t>ει</w:t>
            </w:r>
            <w:r w:rsidRPr="00EB2A43">
              <w:rPr>
                <w:rFonts w:asciiTheme="majorHAnsi" w:hAnsiTheme="majorHAnsi"/>
                <w:color w:val="000000"/>
                <w:sz w:val="20"/>
                <w:szCs w:val="20"/>
                <w:lang w:val="el-GR"/>
              </w:rPr>
              <w:t xml:space="preserve"> λογισμικό στη γλώσσα </w:t>
            </w:r>
            <w:r>
              <w:rPr>
                <w:rFonts w:asciiTheme="majorHAnsi" w:hAnsiTheme="majorHAnsi"/>
                <w:color w:val="000000"/>
                <w:sz w:val="20"/>
                <w:szCs w:val="20"/>
                <w:lang w:val="en-GB"/>
              </w:rPr>
              <w:t>python</w:t>
            </w:r>
            <w:r w:rsidR="004379AC" w:rsidRPr="004379AC">
              <w:rPr>
                <w:rFonts w:asciiTheme="majorHAnsi" w:hAnsiTheme="majorHAnsi"/>
                <w:color w:val="000000"/>
                <w:sz w:val="20"/>
                <w:szCs w:val="20"/>
                <w:lang w:val="el-GR"/>
              </w:rPr>
              <w:t>,</w:t>
            </w:r>
            <w:r w:rsidR="004379AC" w:rsidRPr="004379AC">
              <w:rPr>
                <w:rFonts w:asciiTheme="majorHAnsi" w:hAnsiTheme="majorHAnsi"/>
                <w:color w:val="000000"/>
                <w:sz w:val="20"/>
                <w:szCs w:val="20"/>
                <w:lang w:val="el-GR"/>
              </w:rPr>
              <w:br/>
            </w:r>
            <w:r w:rsidR="004379AC" w:rsidRPr="00EB2A43">
              <w:rPr>
                <w:rFonts w:asciiTheme="majorHAnsi" w:hAnsiTheme="majorHAnsi"/>
                <w:color w:val="000000"/>
                <w:sz w:val="20"/>
                <w:szCs w:val="20"/>
                <w:lang w:val="el-GR"/>
              </w:rPr>
              <w:sym w:font="Symbol" w:char="F0B7"/>
            </w:r>
            <w:r w:rsidR="004379AC" w:rsidRPr="004379AC">
              <w:rPr>
                <w:rFonts w:asciiTheme="majorHAnsi" w:hAnsiTheme="majorHAnsi"/>
                <w:color w:val="000000"/>
                <w:sz w:val="20"/>
                <w:szCs w:val="20"/>
                <w:lang w:val="el-GR"/>
              </w:rPr>
              <w:t xml:space="preserve"> διατυπώνει τρόπους επίλυσης απλών αλγοριθμικών προγραμμάτων και να επιδεικνύει την επίλυσή τους με δημιουργία σεναρίων</w:t>
            </w:r>
            <w:r w:rsidR="00D94222">
              <w:rPr>
                <w:rFonts w:asciiTheme="majorHAnsi" w:hAnsiTheme="majorHAnsi"/>
                <w:color w:val="000000"/>
                <w:sz w:val="20"/>
                <w:szCs w:val="20"/>
                <w:lang w:val="el-GR"/>
              </w:rPr>
              <w:t>,</w:t>
            </w:r>
            <w:r w:rsidR="004379AC" w:rsidRPr="004379AC">
              <w:rPr>
                <w:rFonts w:asciiTheme="majorHAnsi" w:hAnsiTheme="majorHAnsi"/>
                <w:color w:val="000000"/>
                <w:sz w:val="20"/>
                <w:szCs w:val="20"/>
                <w:lang w:val="el-GR"/>
              </w:rPr>
              <w:br/>
            </w:r>
            <w:r w:rsidR="004379AC" w:rsidRPr="004379AC">
              <w:rPr>
                <w:rFonts w:asciiTheme="majorHAnsi" w:hAnsiTheme="majorHAnsi"/>
                <w:color w:val="000000"/>
                <w:sz w:val="20"/>
                <w:szCs w:val="20"/>
              </w:rPr>
              <w:sym w:font="Symbol" w:char="F0B7"/>
            </w:r>
            <w:r w:rsidR="004379AC" w:rsidRPr="004379AC">
              <w:rPr>
                <w:rFonts w:asciiTheme="majorHAnsi" w:hAnsiTheme="majorHAnsi"/>
                <w:color w:val="000000"/>
                <w:sz w:val="20"/>
                <w:szCs w:val="20"/>
                <w:lang w:val="el-GR"/>
              </w:rPr>
              <w:t xml:space="preserve"> αξιοποιεί τους ηλεκτρονικούς υπολογιστές και τις εφαρμογές </w:t>
            </w:r>
            <w:r w:rsidR="00D94222">
              <w:rPr>
                <w:rFonts w:asciiTheme="majorHAnsi" w:hAnsiTheme="majorHAnsi"/>
                <w:color w:val="000000"/>
                <w:sz w:val="20"/>
                <w:szCs w:val="20"/>
                <w:lang w:val="el-GR"/>
              </w:rPr>
              <w:t>τους σ</w:t>
            </w:r>
            <w:r w:rsidR="004379AC" w:rsidRPr="004379AC">
              <w:rPr>
                <w:rFonts w:asciiTheme="majorHAnsi" w:hAnsiTheme="majorHAnsi"/>
                <w:color w:val="000000"/>
                <w:sz w:val="20"/>
                <w:szCs w:val="20"/>
                <w:lang w:val="el-GR"/>
              </w:rPr>
              <w:t xml:space="preserve">την επίλυση προβλημάτων στο </w:t>
            </w:r>
            <w:r w:rsidR="00D94222">
              <w:rPr>
                <w:rFonts w:asciiTheme="majorHAnsi" w:hAnsiTheme="majorHAnsi"/>
                <w:color w:val="000000"/>
                <w:sz w:val="20"/>
                <w:szCs w:val="20"/>
                <w:lang w:val="el-GR"/>
              </w:rPr>
              <w:t xml:space="preserve">επιστημονικό </w:t>
            </w:r>
            <w:r w:rsidR="004379AC" w:rsidRPr="004379AC">
              <w:rPr>
                <w:rFonts w:asciiTheme="majorHAnsi" w:hAnsiTheme="majorHAnsi"/>
                <w:color w:val="000000"/>
                <w:sz w:val="20"/>
                <w:szCs w:val="20"/>
                <w:lang w:val="el-GR"/>
              </w:rPr>
              <w:t>πεδίο του</w:t>
            </w:r>
            <w:r w:rsidR="004379AC">
              <w:rPr>
                <w:rFonts w:asciiTheme="majorHAnsi" w:hAnsiTheme="majorHAnsi"/>
                <w:color w:val="000000"/>
                <w:sz w:val="20"/>
                <w:szCs w:val="20"/>
                <w:lang w:val="el-GR"/>
              </w:rPr>
              <w:t xml:space="preserve"> </w:t>
            </w:r>
            <w:r w:rsidR="004379AC" w:rsidRPr="004379AC">
              <w:rPr>
                <w:rFonts w:asciiTheme="majorHAnsi" w:hAnsiTheme="majorHAnsi"/>
                <w:color w:val="000000"/>
                <w:sz w:val="20"/>
                <w:szCs w:val="20"/>
                <w:lang w:val="el-GR"/>
              </w:rPr>
              <w:t>Χημικού Μηχανικού ,</w:t>
            </w:r>
            <w:r w:rsidR="004379AC" w:rsidRPr="004379AC">
              <w:rPr>
                <w:rFonts w:asciiTheme="majorHAnsi" w:hAnsiTheme="majorHAnsi"/>
                <w:color w:val="000000"/>
                <w:sz w:val="20"/>
                <w:szCs w:val="20"/>
                <w:lang w:val="el-GR"/>
              </w:rPr>
              <w:br/>
            </w:r>
            <w:r w:rsidR="004379AC" w:rsidRPr="004379AC">
              <w:rPr>
                <w:rFonts w:asciiTheme="majorHAnsi" w:hAnsiTheme="majorHAnsi"/>
                <w:color w:val="000000"/>
                <w:sz w:val="20"/>
                <w:szCs w:val="20"/>
              </w:rPr>
              <w:sym w:font="Symbol" w:char="F0B7"/>
            </w:r>
            <w:r w:rsidR="004379AC" w:rsidRPr="004379AC">
              <w:rPr>
                <w:rFonts w:asciiTheme="majorHAnsi" w:hAnsiTheme="majorHAnsi"/>
                <w:color w:val="000000"/>
                <w:sz w:val="20"/>
                <w:szCs w:val="20"/>
                <w:lang w:val="el-GR"/>
              </w:rPr>
              <w:t xml:space="preserve"> </w:t>
            </w:r>
            <w:r w:rsidR="00D94222">
              <w:rPr>
                <w:rFonts w:asciiTheme="majorHAnsi" w:hAnsiTheme="majorHAnsi"/>
                <w:color w:val="000000"/>
                <w:sz w:val="20"/>
                <w:szCs w:val="20"/>
                <w:lang w:val="el-GR"/>
              </w:rPr>
              <w:t>συμμετέχει</w:t>
            </w:r>
            <w:r w:rsidR="004379AC" w:rsidRPr="004379AC">
              <w:rPr>
                <w:rFonts w:asciiTheme="majorHAnsi" w:hAnsiTheme="majorHAnsi"/>
                <w:color w:val="000000"/>
                <w:sz w:val="20"/>
                <w:szCs w:val="20"/>
                <w:lang w:val="el-GR"/>
              </w:rPr>
              <w:t xml:space="preserve"> συνεργατικ</w:t>
            </w:r>
            <w:r w:rsidR="00D94222">
              <w:rPr>
                <w:rFonts w:asciiTheme="majorHAnsi" w:hAnsiTheme="majorHAnsi"/>
                <w:color w:val="000000"/>
                <w:sz w:val="20"/>
                <w:szCs w:val="20"/>
                <w:lang w:val="el-GR"/>
              </w:rPr>
              <w:t>ά σε</w:t>
            </w:r>
            <w:r w:rsidR="004379AC" w:rsidRPr="004379AC">
              <w:rPr>
                <w:rFonts w:asciiTheme="majorHAnsi" w:hAnsiTheme="majorHAnsi"/>
                <w:color w:val="000000"/>
                <w:sz w:val="20"/>
                <w:szCs w:val="20"/>
                <w:lang w:val="el-GR"/>
              </w:rPr>
              <w:t xml:space="preserve"> επίλυση </w:t>
            </w:r>
            <w:r w:rsidR="00D94222">
              <w:rPr>
                <w:rFonts w:asciiTheme="majorHAnsi" w:hAnsiTheme="majorHAnsi"/>
                <w:color w:val="000000"/>
                <w:sz w:val="20"/>
                <w:szCs w:val="20"/>
                <w:lang w:val="el-GR"/>
              </w:rPr>
              <w:t>προβλημάτων σε ομά</w:t>
            </w:r>
            <w:r w:rsidR="004379AC" w:rsidRPr="004379AC">
              <w:rPr>
                <w:rFonts w:asciiTheme="majorHAnsi" w:hAnsiTheme="majorHAnsi"/>
                <w:color w:val="000000"/>
                <w:sz w:val="20"/>
                <w:szCs w:val="20"/>
                <w:lang w:val="el-GR"/>
              </w:rPr>
              <w:t>δ</w:t>
            </w:r>
            <w:r w:rsidR="00D94222">
              <w:rPr>
                <w:rFonts w:asciiTheme="majorHAnsi" w:hAnsiTheme="majorHAnsi"/>
                <w:color w:val="000000"/>
                <w:sz w:val="20"/>
                <w:szCs w:val="20"/>
                <w:lang w:val="el-GR"/>
              </w:rPr>
              <w:t>ες εργασία</w:t>
            </w:r>
            <w:r w:rsidR="004379AC" w:rsidRPr="004379AC">
              <w:rPr>
                <w:rFonts w:asciiTheme="majorHAnsi" w:hAnsiTheme="majorHAnsi"/>
                <w:color w:val="000000"/>
                <w:sz w:val="20"/>
                <w:szCs w:val="20"/>
                <w:lang w:val="el-GR"/>
              </w:rPr>
              <w:t>ς.</w:t>
            </w:r>
          </w:p>
        </w:tc>
      </w:tr>
      <w:tr w:rsidR="00902AA2" w:rsidRPr="004379AC" w14:paraId="380C4D15" w14:textId="77777777" w:rsidTr="00636B44">
        <w:tc>
          <w:tcPr>
            <w:tcW w:w="9039" w:type="dxa"/>
            <w:tcBorders>
              <w:top w:val="single" w:sz="4" w:space="0" w:color="000000"/>
              <w:left w:val="single" w:sz="4" w:space="0" w:color="000000"/>
              <w:right w:val="single" w:sz="4" w:space="0" w:color="000000"/>
            </w:tcBorders>
            <w:shd w:val="clear" w:color="auto" w:fill="DDD9C3"/>
          </w:tcPr>
          <w:p w14:paraId="4661FBF9" w14:textId="77777777" w:rsidR="00902AA2" w:rsidRPr="004379AC" w:rsidRDefault="00902AA2" w:rsidP="00AB0706">
            <w:pPr>
              <w:rPr>
                <w:rFonts w:ascii="Cambria" w:hAnsi="Cambria"/>
                <w:sz w:val="20"/>
                <w:szCs w:val="20"/>
                <w:lang w:val="el-GR"/>
              </w:rPr>
            </w:pPr>
            <w:r w:rsidRPr="00711D40">
              <w:rPr>
                <w:rFonts w:ascii="Cambria" w:hAnsi="Cambria" w:cs="Arial"/>
                <w:b/>
                <w:sz w:val="20"/>
                <w:szCs w:val="20"/>
                <w:lang w:val="el-GR"/>
              </w:rPr>
              <w:t>Γενικές Ικανότητες</w:t>
            </w:r>
          </w:p>
        </w:tc>
      </w:tr>
      <w:tr w:rsidR="00902AA2" w:rsidRPr="004379AC" w14:paraId="5A52595E" w14:textId="77777777" w:rsidTr="00636B44">
        <w:tc>
          <w:tcPr>
            <w:tcW w:w="9039" w:type="dxa"/>
            <w:tcBorders>
              <w:left w:val="single" w:sz="4" w:space="0" w:color="000000"/>
              <w:right w:val="single" w:sz="4" w:space="0" w:color="000000"/>
            </w:tcBorders>
            <w:shd w:val="clear" w:color="auto" w:fill="DDD9C3"/>
          </w:tcPr>
          <w:p w14:paraId="4AF5FF5C" w14:textId="77777777" w:rsidR="00902AA2" w:rsidRPr="004379AC" w:rsidRDefault="00902AA2" w:rsidP="00AB0706">
            <w:pPr>
              <w:widowControl w:val="0"/>
              <w:spacing w:after="60"/>
              <w:rPr>
                <w:rFonts w:ascii="Cambria" w:hAnsi="Cambria"/>
                <w:sz w:val="20"/>
                <w:szCs w:val="20"/>
                <w:lang w:val="el-GR"/>
              </w:rPr>
            </w:pPr>
          </w:p>
        </w:tc>
      </w:tr>
      <w:tr w:rsidR="00902AA2" w:rsidRPr="004379AC" w14:paraId="116DA89A" w14:textId="77777777" w:rsidTr="00636B44">
        <w:tc>
          <w:tcPr>
            <w:tcW w:w="9039" w:type="dxa"/>
            <w:tcBorders>
              <w:left w:val="single" w:sz="4" w:space="0" w:color="000000"/>
              <w:bottom w:val="single" w:sz="4" w:space="0" w:color="000000"/>
              <w:right w:val="single" w:sz="4" w:space="0" w:color="000000"/>
            </w:tcBorders>
            <w:shd w:val="clear" w:color="auto" w:fill="DDD9C3"/>
          </w:tcPr>
          <w:p w14:paraId="243B4909" w14:textId="77777777" w:rsidR="00902AA2" w:rsidRPr="00711D40" w:rsidRDefault="00902AA2" w:rsidP="00AB0706">
            <w:pPr>
              <w:rPr>
                <w:rFonts w:ascii="Cambria" w:hAnsi="Cambria" w:cs="Arial"/>
                <w:b/>
                <w:i/>
                <w:sz w:val="20"/>
                <w:szCs w:val="20"/>
                <w:lang w:val="el-GR"/>
              </w:rPr>
            </w:pPr>
          </w:p>
        </w:tc>
      </w:tr>
      <w:tr w:rsidR="00902AA2" w:rsidRPr="004379AC" w14:paraId="43DB277E" w14:textId="77777777"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36E9D69D" w14:textId="77777777" w:rsidR="00902AA2" w:rsidRPr="00711D40" w:rsidRDefault="00902AA2" w:rsidP="00AB0706">
            <w:pPr>
              <w:widowControl w:val="0"/>
              <w:spacing w:after="60"/>
              <w:rPr>
                <w:rFonts w:ascii="Cambria" w:hAnsi="Cambria" w:cs="Arial"/>
                <w:i/>
                <w:sz w:val="20"/>
                <w:szCs w:val="20"/>
                <w:lang w:val="el-GR"/>
              </w:rPr>
            </w:pPr>
          </w:p>
        </w:tc>
      </w:tr>
    </w:tbl>
    <w:p w14:paraId="4986DA2D" w14:textId="77777777" w:rsidR="00902AA2" w:rsidRPr="004379AC" w:rsidRDefault="00902AA2" w:rsidP="00902AA2">
      <w:pPr>
        <w:widowControl w:val="0"/>
        <w:numPr>
          <w:ilvl w:val="0"/>
          <w:numId w:val="4"/>
        </w:numPr>
        <w:suppressAutoHyphens/>
        <w:spacing w:before="120" w:after="120"/>
        <w:ind w:left="357" w:hanging="357"/>
        <w:rPr>
          <w:rFonts w:ascii="Cambria" w:hAnsi="Cambria" w:cs="Calibri"/>
          <w:sz w:val="20"/>
          <w:szCs w:val="20"/>
          <w:lang w:val="el-GR"/>
        </w:rPr>
      </w:pPr>
      <w:r w:rsidRPr="00711D40">
        <w:rPr>
          <w:rFonts w:ascii="Cambria" w:hAnsi="Cambria" w:cs="Arial"/>
          <w:b/>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902AA2" w:rsidRPr="005108B7" w14:paraId="7C14189E" w14:textId="77777777"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556CBC2D" w14:textId="77777777" w:rsidR="00D94222" w:rsidRPr="00D94222" w:rsidRDefault="00D94222" w:rsidP="00D94222">
            <w:pPr>
              <w:tabs>
                <w:tab w:val="left" w:pos="720"/>
              </w:tabs>
              <w:rPr>
                <w:rFonts w:asciiTheme="majorHAnsi" w:hAnsiTheme="majorHAnsi"/>
                <w:color w:val="000000"/>
                <w:sz w:val="20"/>
                <w:szCs w:val="20"/>
                <w:lang w:val="el-GR"/>
              </w:rPr>
            </w:pPr>
            <w:r w:rsidRPr="00D94222">
              <w:rPr>
                <w:rFonts w:asciiTheme="majorHAnsi" w:hAnsiTheme="majorHAnsi"/>
                <w:color w:val="000000"/>
                <w:sz w:val="20"/>
                <w:szCs w:val="20"/>
                <w:lang w:val="el-GR"/>
              </w:rPr>
              <w:t xml:space="preserve">Γλώσσες προγραμματισμού, γλώσσα </w:t>
            </w:r>
            <w:proofErr w:type="spellStart"/>
            <w:r w:rsidRPr="00D94222">
              <w:rPr>
                <w:rFonts w:asciiTheme="majorHAnsi" w:hAnsiTheme="majorHAnsi"/>
                <w:color w:val="000000"/>
                <w:sz w:val="20"/>
                <w:szCs w:val="20"/>
                <w:lang w:val="el-GR"/>
              </w:rPr>
              <w:t>Python</w:t>
            </w:r>
            <w:proofErr w:type="spellEnd"/>
            <w:r w:rsidRPr="00D94222">
              <w:rPr>
                <w:rFonts w:asciiTheme="majorHAnsi" w:hAnsiTheme="majorHAnsi"/>
                <w:color w:val="000000"/>
                <w:sz w:val="20"/>
                <w:szCs w:val="20"/>
                <w:lang w:val="el-GR"/>
              </w:rPr>
              <w:t>.</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Βασικές αρχές προγραμματισμού, αλγόριθμοι, διαγράμματα ροής.</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Μεταβλητές, αριθμητικοί υπολογισμοί.</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Δομές ελέγχου, δομές απόφασης,</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Δομές επανάληψης-βρόχοι.</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Είσοδος/έξοδος δεδομένων/αποτελεσμάτων.</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Συναρτήσεις και διαδικασίες.</w:t>
            </w:r>
          </w:p>
          <w:p w14:paraId="477BDD4B" w14:textId="77777777" w:rsidR="00D94222" w:rsidRPr="00D94222" w:rsidRDefault="00D94222" w:rsidP="00D94222">
            <w:pPr>
              <w:tabs>
                <w:tab w:val="left" w:pos="720"/>
              </w:tabs>
              <w:rPr>
                <w:rFonts w:asciiTheme="majorHAnsi" w:hAnsiTheme="majorHAnsi"/>
                <w:color w:val="000000"/>
                <w:sz w:val="20"/>
                <w:szCs w:val="20"/>
                <w:lang w:val="el-GR"/>
              </w:rPr>
            </w:pPr>
            <w:r w:rsidRPr="00D94222">
              <w:rPr>
                <w:rFonts w:asciiTheme="majorHAnsi" w:hAnsiTheme="majorHAnsi"/>
                <w:color w:val="000000"/>
                <w:sz w:val="20"/>
                <w:szCs w:val="20"/>
                <w:lang w:val="el-GR"/>
              </w:rPr>
              <w:t>Εισαγωγή στον δομημένο, αντικειμενοστραφή προγραμματισμό. Αλφαριθμητικά, λίστες, πίνακες, γραφικές παραστάσεις.</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Εφαρμογές, αναζήτηση, ταξινόμηση, προβλήματα χημικού μηχανικού.</w:t>
            </w:r>
          </w:p>
          <w:p w14:paraId="75E56301" w14:textId="77777777" w:rsidR="00902AA2" w:rsidRPr="004379AC" w:rsidRDefault="00D94222" w:rsidP="00D94222">
            <w:pPr>
              <w:tabs>
                <w:tab w:val="left" w:pos="720"/>
              </w:tabs>
              <w:rPr>
                <w:rFonts w:asciiTheme="majorHAnsi" w:hAnsiTheme="majorHAnsi" w:cs="Calibri"/>
                <w:color w:val="C00000"/>
                <w:sz w:val="20"/>
                <w:szCs w:val="20"/>
                <w:lang w:val="el-GR"/>
              </w:rPr>
            </w:pPr>
            <w:r w:rsidRPr="00D94222">
              <w:rPr>
                <w:rFonts w:asciiTheme="majorHAnsi" w:hAnsiTheme="majorHAnsi"/>
                <w:color w:val="000000"/>
                <w:sz w:val="20"/>
                <w:szCs w:val="20"/>
                <w:lang w:val="el-GR"/>
              </w:rPr>
              <w:t>Διαχείριση λαθών.</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Διαχείριση αρχείων.</w:t>
            </w:r>
            <w:r>
              <w:rPr>
                <w:rFonts w:asciiTheme="majorHAnsi" w:hAnsiTheme="majorHAnsi"/>
                <w:color w:val="000000"/>
                <w:sz w:val="20"/>
                <w:szCs w:val="20"/>
                <w:lang w:val="el-GR"/>
              </w:rPr>
              <w:t xml:space="preserve"> </w:t>
            </w:r>
            <w:r w:rsidRPr="00D94222">
              <w:rPr>
                <w:rFonts w:asciiTheme="majorHAnsi" w:hAnsiTheme="majorHAnsi"/>
                <w:color w:val="000000"/>
                <w:sz w:val="20"/>
                <w:szCs w:val="20"/>
                <w:lang w:val="el-GR"/>
              </w:rPr>
              <w:t xml:space="preserve">The </w:t>
            </w:r>
            <w:proofErr w:type="spellStart"/>
            <w:r w:rsidRPr="00D94222">
              <w:rPr>
                <w:rFonts w:asciiTheme="majorHAnsi" w:hAnsiTheme="majorHAnsi"/>
                <w:color w:val="000000"/>
                <w:sz w:val="20"/>
                <w:szCs w:val="20"/>
                <w:lang w:val="el-GR"/>
              </w:rPr>
              <w:t>Jupyter</w:t>
            </w:r>
            <w:proofErr w:type="spellEnd"/>
            <w:r w:rsidRPr="00D94222">
              <w:rPr>
                <w:rFonts w:asciiTheme="majorHAnsi" w:hAnsiTheme="majorHAnsi"/>
                <w:color w:val="000000"/>
                <w:sz w:val="20"/>
                <w:szCs w:val="20"/>
                <w:lang w:val="el-GR"/>
              </w:rPr>
              <w:t xml:space="preserve"> </w:t>
            </w:r>
            <w:proofErr w:type="spellStart"/>
            <w:r w:rsidRPr="00D94222">
              <w:rPr>
                <w:rFonts w:asciiTheme="majorHAnsi" w:hAnsiTheme="majorHAnsi"/>
                <w:color w:val="000000"/>
                <w:sz w:val="20"/>
                <w:szCs w:val="20"/>
                <w:lang w:val="el-GR"/>
              </w:rPr>
              <w:t>Notebook</w:t>
            </w:r>
            <w:proofErr w:type="spellEnd"/>
            <w:r>
              <w:rPr>
                <w:rFonts w:asciiTheme="majorHAnsi" w:hAnsiTheme="majorHAnsi"/>
                <w:color w:val="000000"/>
                <w:sz w:val="20"/>
                <w:szCs w:val="20"/>
                <w:lang w:val="el-GR"/>
              </w:rPr>
              <w:t xml:space="preserve">. </w:t>
            </w:r>
          </w:p>
        </w:tc>
      </w:tr>
    </w:tbl>
    <w:p w14:paraId="2A015DF6" w14:textId="77777777"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lastRenderedPageBreak/>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902AA2" w:rsidRPr="008E79DC" w14:paraId="4ACFB7FD" w14:textId="77777777"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14:paraId="117E63E3" w14:textId="77777777" w:rsidR="00902AA2" w:rsidRPr="00711D40" w:rsidRDefault="00902AA2" w:rsidP="00AB0706">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14:paraId="38CAB3D0" w14:textId="77777777" w:rsidR="00AB0706" w:rsidRPr="004379AC" w:rsidRDefault="00AB0706" w:rsidP="00AB0706">
            <w:pPr>
              <w:spacing w:after="200" w:line="276" w:lineRule="auto"/>
              <w:rPr>
                <w:rFonts w:ascii="Cambria" w:hAnsi="Cambria" w:cs="Arial"/>
                <w:i/>
                <w:sz w:val="20"/>
                <w:szCs w:val="20"/>
                <w:lang w:val="el-GR"/>
              </w:rPr>
            </w:pPr>
            <w:r w:rsidRPr="00AB0706">
              <w:rPr>
                <w:rFonts w:ascii="Cambria" w:hAnsi="Cambria" w:cs="Arial"/>
                <w:i/>
                <w:sz w:val="20"/>
                <w:szCs w:val="20"/>
                <w:lang w:val="el-GR"/>
              </w:rPr>
              <w:t xml:space="preserve">Προφορικές παραδόσεις </w:t>
            </w:r>
          </w:p>
          <w:p w14:paraId="5360FCD1" w14:textId="77777777" w:rsidR="00902AA2" w:rsidRPr="00AB0706" w:rsidRDefault="00AB0706" w:rsidP="00F31225">
            <w:pPr>
              <w:spacing w:after="200" w:line="276" w:lineRule="auto"/>
              <w:rPr>
                <w:rFonts w:ascii="Cambria" w:hAnsi="Cambria"/>
                <w:sz w:val="20"/>
                <w:szCs w:val="20"/>
                <w:lang w:val="el-GR"/>
              </w:rPr>
            </w:pPr>
            <w:r w:rsidRPr="00AB0706">
              <w:rPr>
                <w:rFonts w:ascii="Cambria" w:hAnsi="Cambria" w:cs="Arial"/>
                <w:i/>
                <w:sz w:val="20"/>
                <w:szCs w:val="20"/>
                <w:lang w:val="el-GR"/>
              </w:rPr>
              <w:t xml:space="preserve">(13 εβδομάδες </w:t>
            </w:r>
            <w:r w:rsidRPr="00AB0706">
              <w:rPr>
                <w:rFonts w:ascii="Cambria" w:hAnsi="Cambria" w:cs="Arial"/>
                <w:i/>
                <w:sz w:val="20"/>
                <w:szCs w:val="20"/>
              </w:rPr>
              <w:t>x</w:t>
            </w:r>
            <w:r w:rsidRPr="00AB0706">
              <w:rPr>
                <w:rFonts w:ascii="Cambria" w:hAnsi="Cambria" w:cs="Arial"/>
                <w:i/>
                <w:sz w:val="20"/>
                <w:szCs w:val="20"/>
                <w:lang w:val="el-GR"/>
              </w:rPr>
              <w:t xml:space="preserve"> </w:t>
            </w:r>
            <w:r w:rsidR="000C0804">
              <w:rPr>
                <w:rFonts w:ascii="Cambria" w:hAnsi="Cambria" w:cs="Arial"/>
                <w:i/>
                <w:sz w:val="20"/>
                <w:szCs w:val="20"/>
                <w:lang w:val="el-GR"/>
              </w:rPr>
              <w:t>2</w:t>
            </w:r>
            <w:r w:rsidRPr="00AB0706">
              <w:rPr>
                <w:rFonts w:ascii="Cambria" w:hAnsi="Cambria" w:cs="Arial"/>
                <w:i/>
                <w:sz w:val="20"/>
                <w:szCs w:val="20"/>
                <w:lang w:val="el-GR"/>
              </w:rPr>
              <w:t xml:space="preserve"> ώρες θεωρία και </w:t>
            </w:r>
            <w:r w:rsidR="00C31A94">
              <w:rPr>
                <w:rFonts w:ascii="Cambria" w:hAnsi="Cambria" w:cs="Arial"/>
                <w:i/>
                <w:sz w:val="20"/>
                <w:szCs w:val="20"/>
                <w:lang w:val="el-GR"/>
              </w:rPr>
              <w:t>1</w:t>
            </w:r>
            <w:r w:rsidR="00F31225">
              <w:rPr>
                <w:rFonts w:ascii="Cambria" w:hAnsi="Cambria" w:cs="Arial"/>
                <w:i/>
                <w:sz w:val="20"/>
                <w:szCs w:val="20"/>
                <w:lang w:val="el-GR"/>
              </w:rPr>
              <w:t>ώρα</w:t>
            </w:r>
            <w:r w:rsidRPr="00AB0706">
              <w:rPr>
                <w:rFonts w:ascii="Cambria" w:hAnsi="Cambria" w:cs="Arial"/>
                <w:i/>
                <w:sz w:val="20"/>
                <w:szCs w:val="20"/>
                <w:lang w:val="el-GR"/>
              </w:rPr>
              <w:t xml:space="preserve"> εργαστηριακές ασκήσεις).</w:t>
            </w:r>
          </w:p>
        </w:tc>
      </w:tr>
      <w:tr w:rsidR="00902AA2" w:rsidRPr="008E79DC" w14:paraId="443DE309" w14:textId="77777777"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14:paraId="1DD24B7D" w14:textId="77777777" w:rsidR="00902AA2" w:rsidRPr="00711D40" w:rsidRDefault="00902AA2" w:rsidP="00AB0706">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14:paraId="27A6C770" w14:textId="77777777" w:rsidR="00902AA2" w:rsidRPr="00AB0706" w:rsidRDefault="00902AA2" w:rsidP="00AB0706">
            <w:pPr>
              <w:rPr>
                <w:rFonts w:ascii="Cambria" w:hAnsi="Cambria"/>
                <w:sz w:val="20"/>
                <w:szCs w:val="20"/>
                <w:lang w:val="el-GR"/>
              </w:rPr>
            </w:pPr>
            <w:r w:rsidRPr="00AB0706">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AB0706" w:rsidRPr="00AB0706">
              <w:rPr>
                <w:rFonts w:ascii="Cambria" w:hAnsi="Cambria" w:cs="Arial"/>
                <w:i/>
                <w:sz w:val="20"/>
                <w:szCs w:val="20"/>
                <w:lang w:val="el-GR"/>
              </w:rPr>
              <w:t xml:space="preserve">. </w:t>
            </w:r>
          </w:p>
        </w:tc>
      </w:tr>
      <w:tr w:rsidR="00902AA2" w:rsidRPr="00711D40" w14:paraId="1F00E564" w14:textId="77777777"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14:paraId="153BB7D3" w14:textId="77777777" w:rsidR="00902AA2" w:rsidRPr="00711D40" w:rsidRDefault="00902AA2" w:rsidP="00AB0706">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14:paraId="2F07CE2E" w14:textId="77777777" w:rsidR="00902AA2" w:rsidRPr="00711D40" w:rsidRDefault="00902AA2" w:rsidP="00AB0706">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14:paraId="597D7AD9" w14:textId="77777777" w:rsidR="00902AA2" w:rsidRPr="00711D40" w:rsidRDefault="00902AA2" w:rsidP="00AB0706">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14:paraId="3DDEC341" w14:textId="77777777" w:rsidR="00902AA2" w:rsidRPr="00711D40" w:rsidRDefault="00902AA2" w:rsidP="00AB0706">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902AA2" w:rsidRPr="00711D40" w14:paraId="653EC13E"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5F56816" w14:textId="77777777" w:rsidR="00902AA2" w:rsidRPr="00711D40" w:rsidRDefault="00902AA2" w:rsidP="00AB0706">
                  <w:pPr>
                    <w:jc w:val="center"/>
                    <w:rPr>
                      <w:rFonts w:ascii="Cambria" w:hAnsi="Cambria" w:cs="Arial"/>
                      <w:b/>
                      <w:i/>
                      <w:sz w:val="20"/>
                      <w:szCs w:val="20"/>
                    </w:rPr>
                  </w:pPr>
                  <w:proofErr w:type="spellStart"/>
                  <w:r w:rsidRPr="00711D40">
                    <w:rPr>
                      <w:rFonts w:ascii="Cambria" w:hAnsi="Cambria" w:cs="Arial"/>
                      <w:b/>
                      <w:i/>
                      <w:sz w:val="20"/>
                      <w:szCs w:val="20"/>
                    </w:rPr>
                    <w:t>Δρ</w:t>
                  </w:r>
                  <w:proofErr w:type="spellEnd"/>
                  <w:r w:rsidRPr="00711D40">
                    <w:rPr>
                      <w:rFonts w:ascii="Cambria" w:hAnsi="Cambria" w:cs="Arial"/>
                      <w:b/>
                      <w:i/>
                      <w:sz w:val="20"/>
                      <w:szCs w:val="20"/>
                    </w:rPr>
                    <w:t>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2A6D4CE" w14:textId="77777777" w:rsidR="00902AA2" w:rsidRPr="00711D40" w:rsidRDefault="00902AA2" w:rsidP="00AB0706">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w:t>
                  </w:r>
                  <w:proofErr w:type="spellEnd"/>
                  <w:r w:rsidRPr="00711D40">
                    <w:rPr>
                      <w:rFonts w:ascii="Cambria" w:hAnsi="Cambria" w:cs="Arial"/>
                      <w:b/>
                      <w:i/>
                      <w:sz w:val="20"/>
                      <w:szCs w:val="20"/>
                    </w:rPr>
                    <w:t xml:space="preserve">ασίας </w:t>
                  </w:r>
                  <w:proofErr w:type="spellStart"/>
                  <w:r w:rsidRPr="00711D40">
                    <w:rPr>
                      <w:rFonts w:ascii="Cambria" w:hAnsi="Cambria" w:cs="Arial"/>
                      <w:b/>
                      <w:i/>
                      <w:sz w:val="20"/>
                      <w:szCs w:val="20"/>
                    </w:rPr>
                    <w:t>Εξ</w:t>
                  </w:r>
                  <w:proofErr w:type="spellEnd"/>
                  <w:r w:rsidRPr="00711D40">
                    <w:rPr>
                      <w:rFonts w:ascii="Cambria" w:hAnsi="Cambria" w:cs="Arial"/>
                      <w:b/>
                      <w:i/>
                      <w:sz w:val="20"/>
                      <w:szCs w:val="20"/>
                    </w:rPr>
                    <w:t>αμήνου</w:t>
                  </w:r>
                </w:p>
              </w:tc>
            </w:tr>
            <w:tr w:rsidR="00902AA2" w:rsidRPr="00711D40" w14:paraId="3B942F59"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38862A2" w14:textId="77777777" w:rsidR="00902AA2" w:rsidRPr="00711D40" w:rsidRDefault="00902AA2" w:rsidP="00AB0706">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23CA50A" w14:textId="77777777" w:rsidR="00902AA2" w:rsidRPr="00C31A94" w:rsidRDefault="000C0804" w:rsidP="00AB0706">
                  <w:pPr>
                    <w:jc w:val="center"/>
                    <w:rPr>
                      <w:rFonts w:ascii="Cambria" w:hAnsi="Cambria"/>
                      <w:color w:val="C00000"/>
                      <w:sz w:val="20"/>
                      <w:szCs w:val="20"/>
                      <w:lang w:val="el-GR"/>
                    </w:rPr>
                  </w:pPr>
                  <w:r w:rsidRPr="00C31A94">
                    <w:rPr>
                      <w:rFonts w:ascii="Cambria" w:hAnsi="Cambria"/>
                      <w:color w:val="C00000"/>
                      <w:sz w:val="20"/>
                      <w:szCs w:val="20"/>
                      <w:lang w:val="el-GR"/>
                    </w:rPr>
                    <w:t>30</w:t>
                  </w:r>
                </w:p>
              </w:tc>
            </w:tr>
            <w:tr w:rsidR="00902AA2" w:rsidRPr="00711D40" w14:paraId="3E12CE90"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EE94472" w14:textId="77777777" w:rsidR="00902AA2" w:rsidRPr="00711D40" w:rsidRDefault="00902AA2" w:rsidP="00AB0706">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5F39E76" w14:textId="77777777" w:rsidR="00902AA2" w:rsidRPr="00C31A94" w:rsidRDefault="00C31A94" w:rsidP="00AB0706">
                  <w:pPr>
                    <w:jc w:val="center"/>
                    <w:rPr>
                      <w:rFonts w:ascii="Cambria" w:hAnsi="Cambria"/>
                      <w:color w:val="C00000"/>
                      <w:sz w:val="20"/>
                      <w:szCs w:val="20"/>
                      <w:lang w:val="el-GR"/>
                    </w:rPr>
                  </w:pPr>
                  <w:r>
                    <w:rPr>
                      <w:rFonts w:ascii="Cambria" w:hAnsi="Cambria"/>
                      <w:color w:val="C00000"/>
                      <w:sz w:val="20"/>
                      <w:szCs w:val="20"/>
                      <w:lang w:val="el-GR"/>
                    </w:rPr>
                    <w:t>30</w:t>
                  </w:r>
                </w:p>
              </w:tc>
            </w:tr>
            <w:tr w:rsidR="00902AA2" w:rsidRPr="00711D40" w14:paraId="0B55E627"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728B3EE7" w14:textId="77777777" w:rsidR="00902AA2" w:rsidRPr="00711D40" w:rsidRDefault="00902AA2" w:rsidP="00AB0706">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2F926E4" w14:textId="77777777" w:rsidR="00902AA2" w:rsidRPr="00C31A94" w:rsidRDefault="00902AA2" w:rsidP="00AB0706">
                  <w:pPr>
                    <w:jc w:val="center"/>
                    <w:rPr>
                      <w:rFonts w:ascii="Cambria" w:hAnsi="Cambria"/>
                      <w:color w:val="C00000"/>
                      <w:sz w:val="20"/>
                      <w:szCs w:val="20"/>
                    </w:rPr>
                  </w:pPr>
                </w:p>
              </w:tc>
            </w:tr>
            <w:tr w:rsidR="00902AA2" w:rsidRPr="00711D40" w14:paraId="1BE265BD"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796B1A2A" w14:textId="77777777" w:rsidR="00902AA2" w:rsidRPr="00C31A94" w:rsidRDefault="00C31A94" w:rsidP="00AB0706">
                  <w:pPr>
                    <w:rPr>
                      <w:rFonts w:ascii="Cambria" w:hAnsi="Cambria"/>
                      <w:iCs/>
                      <w:sz w:val="20"/>
                      <w:szCs w:val="20"/>
                      <w:lang w:val="el-GR"/>
                    </w:rPr>
                  </w:pPr>
                  <w:r>
                    <w:rPr>
                      <w:rFonts w:ascii="Cambria" w:hAnsi="Cambria"/>
                      <w:iCs/>
                      <w:sz w:val="20"/>
                      <w:szCs w:val="20"/>
                      <w:lang w:val="el-GR"/>
                    </w:rPr>
                    <w:t>Εργαστηριακές Ασκήσεις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CD7BFB6" w14:textId="77777777" w:rsidR="00902AA2" w:rsidRPr="00C31A94" w:rsidRDefault="00C31A94" w:rsidP="00C31A94">
                  <w:pPr>
                    <w:jc w:val="center"/>
                    <w:rPr>
                      <w:rFonts w:ascii="Cambria" w:hAnsi="Cambria" w:cs="Arial"/>
                      <w:color w:val="C00000"/>
                      <w:sz w:val="20"/>
                      <w:szCs w:val="20"/>
                      <w:lang w:val="el-GR"/>
                    </w:rPr>
                  </w:pPr>
                  <w:r w:rsidRPr="00C31A94">
                    <w:rPr>
                      <w:rFonts w:ascii="Cambria" w:hAnsi="Cambria" w:cs="Arial"/>
                      <w:color w:val="C00000"/>
                      <w:sz w:val="20"/>
                      <w:szCs w:val="20"/>
                      <w:lang w:val="el-GR"/>
                    </w:rPr>
                    <w:t>60</w:t>
                  </w:r>
                </w:p>
              </w:tc>
            </w:tr>
            <w:tr w:rsidR="00902AA2" w:rsidRPr="00711D40" w14:paraId="3D96034F"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5765B51D" w14:textId="77777777" w:rsidR="00902AA2" w:rsidRPr="00711D40" w:rsidRDefault="00902AA2" w:rsidP="00AB0706">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3E1EEE0" w14:textId="77777777" w:rsidR="00902AA2" w:rsidRPr="00C31A94" w:rsidRDefault="00902AA2" w:rsidP="00AB0706">
                  <w:pPr>
                    <w:jc w:val="center"/>
                    <w:rPr>
                      <w:rFonts w:ascii="Cambria" w:hAnsi="Cambria" w:cs="Arial"/>
                      <w:color w:val="C00000"/>
                      <w:sz w:val="20"/>
                      <w:szCs w:val="20"/>
                      <w:lang w:val="el-GR"/>
                    </w:rPr>
                  </w:pPr>
                </w:p>
              </w:tc>
            </w:tr>
            <w:tr w:rsidR="00902AA2" w:rsidRPr="00711D40" w14:paraId="0F91F9B8"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F09B1F6" w14:textId="77777777" w:rsidR="00902AA2" w:rsidRPr="00711D40" w:rsidRDefault="00902AA2" w:rsidP="00AB0706">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1FCF00C" w14:textId="77777777" w:rsidR="00902AA2" w:rsidRPr="00C31A94" w:rsidRDefault="00902AA2" w:rsidP="00AB0706">
                  <w:pPr>
                    <w:rPr>
                      <w:rFonts w:ascii="Cambria" w:hAnsi="Cambria" w:cs="Arial"/>
                      <w:i/>
                      <w:color w:val="C00000"/>
                      <w:sz w:val="20"/>
                      <w:szCs w:val="20"/>
                      <w:lang w:val="el-GR"/>
                    </w:rPr>
                  </w:pPr>
                </w:p>
              </w:tc>
            </w:tr>
            <w:tr w:rsidR="00902AA2" w:rsidRPr="00711D40" w14:paraId="0CFA2C9A"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6E25B6F9" w14:textId="77777777" w:rsidR="00902AA2" w:rsidRPr="00711D40" w:rsidRDefault="00902AA2" w:rsidP="00AB0706">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7E951F6" w14:textId="77777777" w:rsidR="00902AA2" w:rsidRPr="00C31A94" w:rsidRDefault="00902AA2" w:rsidP="00AB0706">
                  <w:pPr>
                    <w:rPr>
                      <w:rFonts w:ascii="Cambria" w:hAnsi="Cambria" w:cs="Arial"/>
                      <w:i/>
                      <w:color w:val="C00000"/>
                      <w:sz w:val="20"/>
                      <w:szCs w:val="20"/>
                      <w:lang w:val="el-GR"/>
                    </w:rPr>
                  </w:pPr>
                </w:p>
              </w:tc>
            </w:tr>
            <w:tr w:rsidR="00902AA2" w:rsidRPr="00711D40" w14:paraId="486B6F6B"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748DC870" w14:textId="77777777" w:rsidR="00902AA2" w:rsidRPr="00711D40" w:rsidRDefault="00902AA2" w:rsidP="00AB0706">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E4F6F3D" w14:textId="77777777" w:rsidR="00902AA2" w:rsidRPr="00C31A94" w:rsidRDefault="00902AA2" w:rsidP="00AB0706">
                  <w:pPr>
                    <w:jc w:val="center"/>
                    <w:rPr>
                      <w:rFonts w:ascii="Cambria" w:hAnsi="Cambria" w:cs="Arial"/>
                      <w:color w:val="C00000"/>
                      <w:sz w:val="20"/>
                      <w:szCs w:val="20"/>
                      <w:lang w:val="el-GR"/>
                    </w:rPr>
                  </w:pPr>
                </w:p>
              </w:tc>
            </w:tr>
            <w:tr w:rsidR="00902AA2" w:rsidRPr="00711D40" w14:paraId="03DB6CD1" w14:textId="77777777"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5C9E4A3D" w14:textId="77777777" w:rsidR="00902AA2" w:rsidRPr="00711D40" w:rsidRDefault="00902AA2" w:rsidP="00AB0706">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F55B" w14:textId="77777777" w:rsidR="00902AA2" w:rsidRPr="00C31A94" w:rsidRDefault="00C31A94" w:rsidP="00AB0706">
                  <w:pPr>
                    <w:jc w:val="center"/>
                    <w:rPr>
                      <w:rFonts w:ascii="Cambria" w:hAnsi="Cambria"/>
                      <w:color w:val="C00000"/>
                      <w:sz w:val="20"/>
                      <w:szCs w:val="20"/>
                      <w:lang w:val="el-GR"/>
                    </w:rPr>
                  </w:pPr>
                  <w:r w:rsidRPr="00C31A94">
                    <w:rPr>
                      <w:rFonts w:ascii="Cambria" w:hAnsi="Cambria"/>
                      <w:color w:val="C00000"/>
                      <w:sz w:val="20"/>
                      <w:szCs w:val="20"/>
                      <w:lang w:val="el-GR"/>
                    </w:rPr>
                    <w:t>120</w:t>
                  </w:r>
                </w:p>
              </w:tc>
            </w:tr>
          </w:tbl>
          <w:p w14:paraId="13EA4FB7" w14:textId="77777777" w:rsidR="00902AA2" w:rsidRPr="00711D40" w:rsidRDefault="00902AA2" w:rsidP="00AB0706">
            <w:pPr>
              <w:rPr>
                <w:rFonts w:ascii="Cambria" w:hAnsi="Cambria" w:cs="Tahoma"/>
                <w:sz w:val="20"/>
                <w:szCs w:val="20"/>
              </w:rPr>
            </w:pPr>
          </w:p>
        </w:tc>
      </w:tr>
      <w:tr w:rsidR="00902AA2" w:rsidRPr="008E79DC" w14:paraId="7A99408D" w14:textId="77777777"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14:paraId="006CF2DE" w14:textId="77777777" w:rsidR="00902AA2" w:rsidRPr="00711D40" w:rsidRDefault="00902AA2" w:rsidP="00AB0706">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14:paraId="6EADD156" w14:textId="77777777" w:rsidR="00902AA2" w:rsidRPr="00711D40" w:rsidRDefault="00902AA2" w:rsidP="00AB0706">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14:paraId="1D44D445" w14:textId="77777777" w:rsidR="00902AA2" w:rsidRPr="00711D40" w:rsidRDefault="00902AA2" w:rsidP="00AB0706">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4901C07" w14:textId="77777777" w:rsidR="00902AA2" w:rsidRPr="00711D40" w:rsidRDefault="00902AA2" w:rsidP="00AB0706">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14:paraId="579024E3" w14:textId="77777777" w:rsidR="00902AA2" w:rsidRPr="00711D40" w:rsidRDefault="00902AA2" w:rsidP="00AB0706">
            <w:pPr>
              <w:rPr>
                <w:rFonts w:ascii="Cambria" w:hAnsi="Cambria" w:cs="Arial"/>
                <w:sz w:val="20"/>
                <w:szCs w:val="20"/>
                <w:lang w:val="el-GR"/>
              </w:rPr>
            </w:pPr>
          </w:p>
          <w:p w14:paraId="4FE40B7B" w14:textId="77777777" w:rsidR="00902AA2" w:rsidRPr="00AB0706" w:rsidRDefault="00AB0706" w:rsidP="00AB0706">
            <w:pPr>
              <w:rPr>
                <w:rFonts w:ascii="Cambria" w:hAnsi="Cambria"/>
                <w:sz w:val="20"/>
                <w:szCs w:val="20"/>
                <w:lang w:val="el-GR"/>
              </w:rPr>
            </w:pPr>
            <w:r w:rsidRPr="00AB0706">
              <w:rPr>
                <w:rFonts w:ascii="Cambria" w:hAnsi="Cambria"/>
                <w:sz w:val="20"/>
                <w:szCs w:val="20"/>
                <w:lang w:val="el-GR"/>
              </w:rPr>
              <w:t>Προσθετική Πρόοδος και τελική προφορική-πρακτική εξέταση στο</w:t>
            </w:r>
            <w:r w:rsidRPr="00AB0706">
              <w:rPr>
                <w:rFonts w:ascii="Cambria" w:hAnsi="Cambria"/>
                <w:sz w:val="20"/>
                <w:szCs w:val="20"/>
                <w:lang w:val="el-GR"/>
              </w:rPr>
              <w:br/>
              <w:t>εργαστήριο Η/Υ.</w:t>
            </w:r>
          </w:p>
        </w:tc>
      </w:tr>
    </w:tbl>
    <w:p w14:paraId="644E5D60" w14:textId="77777777"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t>ΣΥΝΙΣΤΩΜΕΝΗ</w:t>
      </w:r>
      <w:r w:rsidRPr="00711D40">
        <w:rPr>
          <w:rFonts w:ascii="Cambria" w:hAnsi="Cambria" w:cs="Arial"/>
          <w:b/>
          <w:sz w:val="20"/>
          <w:szCs w:val="20"/>
        </w:rPr>
        <w:t>-ΒΙΒΛΙΟΓΡΑΦΙΑ</w:t>
      </w:r>
    </w:p>
    <w:tbl>
      <w:tblPr>
        <w:tblW w:w="9322" w:type="dxa"/>
        <w:tblLayout w:type="fixed"/>
        <w:tblLook w:val="0000" w:firstRow="0" w:lastRow="0" w:firstColumn="0" w:lastColumn="0" w:noHBand="0" w:noVBand="0"/>
      </w:tblPr>
      <w:tblGrid>
        <w:gridCol w:w="9322"/>
      </w:tblGrid>
      <w:tr w:rsidR="00902AA2" w:rsidRPr="00711D40" w14:paraId="2CD6C9AC" w14:textId="77777777"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D612B54" w14:textId="77777777" w:rsidR="00902AA2" w:rsidRPr="004E4B5F" w:rsidRDefault="00902AA2" w:rsidP="00AB0706">
            <w:pPr>
              <w:jc w:val="both"/>
              <w:rPr>
                <w:rFonts w:ascii="Cambria" w:hAnsi="Cambria" w:cs="Cambria"/>
                <w:color w:val="C00000"/>
                <w:sz w:val="20"/>
                <w:szCs w:val="20"/>
              </w:rPr>
            </w:pPr>
            <w:r w:rsidRPr="004E4B5F">
              <w:rPr>
                <w:rFonts w:ascii="Cambria" w:hAnsi="Cambria" w:cs="Arial"/>
                <w:i/>
                <w:color w:val="C00000"/>
                <w:sz w:val="20"/>
                <w:szCs w:val="20"/>
                <w:lang w:val="el-GR"/>
              </w:rPr>
              <w:t>-Προτεινόμενη Βιβλιογραφία :</w:t>
            </w:r>
          </w:p>
          <w:p w14:paraId="03C80E3C" w14:textId="77777777" w:rsidR="00902AA2" w:rsidRPr="004E4B5F" w:rsidRDefault="00902AA2" w:rsidP="00AB0706">
            <w:pPr>
              <w:numPr>
                <w:ilvl w:val="0"/>
                <w:numId w:val="2"/>
              </w:numPr>
              <w:tabs>
                <w:tab w:val="clear" w:pos="360"/>
                <w:tab w:val="num" w:pos="0"/>
              </w:tabs>
              <w:suppressAutoHyphens/>
              <w:ind w:left="1080"/>
              <w:jc w:val="both"/>
              <w:rPr>
                <w:rFonts w:ascii="Cambria" w:hAnsi="Cambria"/>
                <w:color w:val="C00000"/>
                <w:sz w:val="20"/>
                <w:szCs w:val="20"/>
              </w:rPr>
            </w:pPr>
          </w:p>
        </w:tc>
      </w:tr>
    </w:tbl>
    <w:p w14:paraId="470395F7" w14:textId="77777777"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1634"/>
    <w:rsid w:val="00064A5C"/>
    <w:rsid w:val="000B7392"/>
    <w:rsid w:val="000C0804"/>
    <w:rsid w:val="000C2253"/>
    <w:rsid w:val="00171D8D"/>
    <w:rsid w:val="00255765"/>
    <w:rsid w:val="004325C6"/>
    <w:rsid w:val="004379AC"/>
    <w:rsid w:val="0046439C"/>
    <w:rsid w:val="005108B7"/>
    <w:rsid w:val="00636B44"/>
    <w:rsid w:val="00837AE4"/>
    <w:rsid w:val="008E79DC"/>
    <w:rsid w:val="00902AA2"/>
    <w:rsid w:val="00951312"/>
    <w:rsid w:val="00AB0706"/>
    <w:rsid w:val="00AB4173"/>
    <w:rsid w:val="00C01634"/>
    <w:rsid w:val="00C31A94"/>
    <w:rsid w:val="00D94222"/>
    <w:rsid w:val="00EB2A43"/>
    <w:rsid w:val="00F31225"/>
    <w:rsid w:val="00F63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D674"/>
  <w15:docId w15:val="{86FE2A40-D86E-44BE-A14E-B4564450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20225">
      <w:bodyDiv w:val="1"/>
      <w:marLeft w:val="0"/>
      <w:marRight w:val="0"/>
      <w:marTop w:val="0"/>
      <w:marBottom w:val="0"/>
      <w:divBdr>
        <w:top w:val="none" w:sz="0" w:space="0" w:color="auto"/>
        <w:left w:val="none" w:sz="0" w:space="0" w:color="auto"/>
        <w:bottom w:val="none" w:sz="0" w:space="0" w:color="auto"/>
        <w:right w:val="none" w:sz="0" w:space="0" w:color="auto"/>
      </w:divBdr>
    </w:div>
    <w:div w:id="1468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608</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ΙΠΠΟΚΡΑΤΗΣ ΚΟΖΑΝΗΣ Α.Ε.</cp:lastModifiedBy>
  <cp:revision>6</cp:revision>
  <dcterms:created xsi:type="dcterms:W3CDTF">2019-06-14T12:11:00Z</dcterms:created>
  <dcterms:modified xsi:type="dcterms:W3CDTF">2019-06-29T17:07:00Z</dcterms:modified>
</cp:coreProperties>
</file>