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Ομάδας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</w:t>
      </w:r>
      <w:r>
        <w:rPr>
          <w:rFonts w:eastAsia="Calibri" w:cs="Calibri" w:ascii="Calibri" w:hAnsi="Calibri"/>
          <w:highlight w:val="white"/>
        </w:rPr>
        <w:t xml:space="preserve">Έργο </w:t>
      </w:r>
      <w:r>
        <w:rPr>
          <w:rFonts w:eastAsia="Calibri" w:cs="Calibri" w:ascii="Calibri" w:hAnsi="Calibri"/>
        </w:rPr>
        <w:t>«</w:t>
      </w:r>
      <w:r>
        <w:rPr>
          <w:rFonts w:eastAsia="Calibri" w:cs="Calibri" w:ascii="Calibri" w:hAnsi="Calibri"/>
          <w:highlight w:val="white"/>
        </w:rPr>
        <w:t>Ψυχολογική και Συμβουλευτική Υποστήριξη Ανθρώπινου Δυναμικού ΠΔΜ (κωδ. rescom: 81081)</w:t>
      </w:r>
      <w:r>
        <w:rPr>
          <w:rFonts w:eastAsia="Calibri" w:cs="Calibri" w:ascii="Calibri" w:hAnsi="Calibri"/>
        </w:rPr>
        <w:t>»</w:t>
      </w:r>
      <w:r>
        <w:rPr>
          <w:rFonts w:eastAsia="Calibri" w:cs="Calibri" w:ascii="Calibri" w:hAnsi="Calibri"/>
          <w:highlight w:val="white"/>
        </w:rPr>
        <w:t xml:space="preserve">, </w:t>
      </w:r>
      <w:r>
        <w:rPr>
          <w:rFonts w:eastAsia="Calibri" w:cs="Calibri" w:ascii="Calibri" w:hAnsi="Calibri"/>
        </w:rPr>
        <w:t xml:space="preserve">ανακοινώνουμε την διοργάνωση μιας νέας συνάντησης της </w:t>
      </w:r>
      <w:r>
        <w:rPr>
          <w:rFonts w:eastAsia="Calibri" w:cs="Calibri" w:ascii="Calibri" w:hAnsi="Calibri"/>
          <w:b/>
        </w:rPr>
        <w:t>«Λέσχης Βιβλίου»</w:t>
      </w:r>
      <w:r>
        <w:rPr>
          <w:rFonts w:eastAsia="Calibri" w:cs="Calibri" w:ascii="Calibri" w:hAnsi="Calibri"/>
        </w:rPr>
        <w:t xml:space="preserve"> για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>τον μήνα Φεβρουάριο.</w:t>
      </w:r>
    </w:p>
    <w:p>
      <w:pPr>
        <w:pStyle w:val="Normal1"/>
        <w:spacing w:lineRule="auto" w:line="24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Πιο συγκεκριμένα, η ομάδα θα συναντηθεί τ</w:t>
      </w:r>
      <w:r>
        <w:rPr>
          <w:rFonts w:eastAsia="Calibri" w:cs="Calibri" w:ascii="Calibri" w:hAnsi="Calibri"/>
          <w:highlight w:val="white"/>
        </w:rPr>
        <w:t xml:space="preserve">ην </w:t>
      </w:r>
      <w:r>
        <w:rPr>
          <w:rFonts w:eastAsia="Calibri" w:cs="Calibri" w:ascii="Calibri" w:hAnsi="Calibri"/>
          <w:b/>
          <w:highlight w:val="white"/>
        </w:rPr>
        <w:t>Παρασκευή 23/2/2024 στις 11 π.μ. με 1 μ.μ.</w:t>
      </w:r>
      <w:r>
        <w:rPr>
          <w:rFonts w:eastAsia="Calibri" w:cs="Calibri" w:ascii="Calibri" w:hAnsi="Calibri"/>
          <w:highlight w:val="white"/>
        </w:rPr>
        <w:t xml:space="preserve"> στο Αναγνωστήριο της Βιβλιοθήκης του Πανεπιστημίου Δυτικής</w:t>
      </w:r>
      <w:r>
        <w:rPr>
          <w:rFonts w:eastAsia="Calibri" w:cs="Calibri" w:ascii="Calibri" w:hAnsi="Calibri"/>
        </w:rPr>
        <w:t xml:space="preserve"> Μακεδονίας, που βρίσκεται στη ΖΕΠ Κοζάνης.</w:t>
      </w:r>
    </w:p>
    <w:p>
      <w:pPr>
        <w:pStyle w:val="Normal1"/>
        <w:ind w:left="7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highlight w:val="white"/>
        </w:rPr>
        <w:t xml:space="preserve">Το βιβλίο, το οποίο θα συζητηθεί είναι το  </w:t>
      </w:r>
      <w:r>
        <w:rPr>
          <w:rFonts w:eastAsia="Calibri" w:cs="Calibri" w:ascii="Calibri" w:hAnsi="Calibri"/>
          <w:b/>
        </w:rPr>
        <w:t xml:space="preserve">«Η σκακιστική νουβέλα» </w:t>
      </w:r>
      <w:r>
        <w:rPr>
          <w:rFonts w:eastAsia="Calibri" w:cs="Calibri" w:ascii="Calibri" w:hAnsi="Calibri"/>
        </w:rPr>
        <w:t xml:space="preserve">του Αυστριακού συγγραφέα </w:t>
      </w:r>
      <w:hyperlink r:id="rId2">
        <w:r>
          <w:rPr>
            <w:rFonts w:eastAsia="Calibri" w:cs="Calibri" w:ascii="Calibri" w:hAnsi="Calibri"/>
            <w:highlight w:val="white"/>
          </w:rPr>
          <w:t>Στέφαν Τσβάιχ</w:t>
        </w:r>
      </w:hyperlink>
      <w:r>
        <w:rPr>
          <w:rFonts w:eastAsia="Calibri" w:cs="Calibri" w:ascii="Calibri" w:hAnsi="Calibri"/>
          <w:highlight w:val="white"/>
        </w:rPr>
        <w:t>.</w:t>
      </w:r>
    </w:p>
    <w:p>
      <w:pPr>
        <w:pStyle w:val="Normal1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Δηλώστε συμμετοχή στο email </w:t>
      </w:r>
      <w:hyperlink r:id="rId3">
        <w:r>
          <w:rPr>
            <w:rFonts w:eastAsia="Calibri" w:cs="Calibri" w:ascii="Calibri" w:hAnsi="Calibri"/>
            <w:color w:val="1155CC"/>
            <w:u w:val="single"/>
          </w:rPr>
          <w:t>myfeo.psy.koz@uowm.gr</w:t>
        </w:r>
      </w:hyperlink>
      <w:r>
        <w:rPr>
          <w:rFonts w:eastAsia="Calibri" w:cs="Calibri" w:ascii="Calibri" w:hAnsi="Calibri"/>
          <w:highlight w:val="white"/>
        </w:rPr>
        <w:t>.</w:t>
      </w:r>
    </w:p>
    <w:p>
      <w:pPr>
        <w:pStyle w:val="Normal1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Η δράση υποστηρίζεται από τη Διεύθυνση Βιβλιοθήκης του Πανεπιστημίου Δυτικής Μακεδονίας. </w:t>
      </w:r>
    </w:p>
    <w:p>
      <w:pPr>
        <w:pStyle w:val="Normal1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133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695"/>
        <w:gridCol w:w="7437"/>
      </w:tblGrid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 Ομάδας: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76" w:before="240" w:after="20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«Λέσχη Βιβλίου»</w:t>
            </w:r>
          </w:p>
        </w:tc>
      </w:tr>
      <w:tr>
        <w:trPr>
          <w:trHeight w:val="668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24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Βιβλίο: 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«Η σκακιστική νουβέλα» </w:t>
            </w:r>
            <w:r>
              <w:rPr>
                <w:rFonts w:eastAsia="Calibri" w:cs="Calibri" w:ascii="Calibri" w:hAnsi="Calibri"/>
              </w:rPr>
              <w:t xml:space="preserve">του Αυστριακού συγγραφέα </w:t>
            </w:r>
            <w:hyperlink r:id="rId4">
              <w:r>
                <w:rPr>
                  <w:rFonts w:eastAsia="Calibri" w:cs="Calibri" w:ascii="Calibri" w:hAnsi="Calibri"/>
                  <w:highlight w:val="white"/>
                </w:rPr>
                <w:t>Στέφαν Τσβάιχ</w:t>
              </w:r>
            </w:hyperlink>
            <w:r>
              <w:rPr>
                <w:rFonts w:eastAsia="Calibri" w:cs="Calibri" w:ascii="Calibri" w:hAnsi="Calibri"/>
                <w:highlight w:val="white"/>
              </w:rPr>
              <w:t>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Λίγα Λόγια Για την Ομάδα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24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Η ομάδα αυτή έχει ως στόχο την κοινωνικοποίηση και τη σύνδεση των φοιτητών/τριών με την ακαδημαϊκή κοινότητα αλλά και την ευαισθητοποίηση τους σε κοινωνικά ζητήματα και σε ζητήματα ψυχικής υγείας μέσα  από τη μελέτη βιβλίων. 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 και Πού: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24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highlight w:val="white"/>
              </w:rPr>
              <w:t>Παρασκευή 23/2/2024 στις 11 π.μ. με 1 μ.μ.</w:t>
            </w:r>
            <w:r>
              <w:rPr>
                <w:rFonts w:eastAsia="Calibri" w:cs="Calibri" w:ascii="Calibri" w:hAnsi="Calibri"/>
                <w:highlight w:val="white"/>
              </w:rPr>
              <w:t xml:space="preserve"> στο Αναγνωστήριο της Βιβλιοθήκης του Πανεπιστημίου Δυτικής</w:t>
            </w:r>
            <w:r>
              <w:rPr>
                <w:rFonts w:eastAsia="Calibri" w:cs="Calibri" w:ascii="Calibri" w:hAnsi="Calibri"/>
              </w:rPr>
              <w:t xml:space="preserve"> Μακεδονίας, που βρίσκεται στη ΖΕΠ Κοζάνης.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Διοργανώτρια &amp; Συντονίστρια: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auto"/>
              <w:spacing w:lineRule="auto" w:line="240" w:before="0" w:after="20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5"/>
      <w:type w:val="nextPage"/>
      <w:pgSz w:w="11906" w:h="16838"/>
      <w:pgMar w:left="1440" w:right="1440" w:header="720" w:top="170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Style16">
    <w:name w:val="Κεφαλίδα και υποσέλιδο"/>
    <w:basedOn w:val="Normal"/>
    <w:qFormat/>
    <w:pPr/>
    <w:rPr/>
  </w:style>
  <w:style w:type="paragraph" w:styleId="Style17">
    <w:name w:val="Header"/>
    <w:basedOn w:val="Style16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sca_esv=8caeb1d653bc9a02&amp;rlz=1C1GCEU_elGR970GR970&amp;q=&#931;&#964;&#941;&#966;&#945;&#957;+&#932;&#963;&#946;&#940;&#953;&#967;&amp;si=AKbGX_paaCugDdYkuX2heTJMr0_FGRox2AzKVmiTg2eQr2d-rjrEV0_IEUSJZqNIwOiLI8TZG3T8dfRCZupnl7mtzp48FkLfM5rvBMmcJG2QW4IjBRxQLs9WRwGmOXM7LHcCLMvuFPXTKjgotNXp3Fcew3dybg8_aYXHdNC8RLnqe4MokbAm9ghTQjZAQ-qeUtFioBjEsJiZNF9iig7_f4cGGQhYI0ozlA%3D%3D&amp;sa=X&amp;ved=2ahUKEwjD9Y2wxIeEAxWshf0HHTABDwcQmxMoAHoECB4QAg" TargetMode="External"/><Relationship Id="rId3" Type="http://schemas.openxmlformats.org/officeDocument/2006/relationships/hyperlink" Target="mailto:myfeo.psy.koz@uowm.gr" TargetMode="External"/><Relationship Id="rId4" Type="http://schemas.openxmlformats.org/officeDocument/2006/relationships/hyperlink" Target="https://www.google.com/search?sca_esv=8caeb1d653bc9a02&amp;rlz=1C1GCEU_elGR970GR970&amp;q=&#931;&#964;&#941;&#966;&#945;&#957;+&#932;&#963;&#946;&#940;&#953;&#967;&amp;si=AKbGX_paaCugDdYkuX2heTJMr0_FGRox2AzKVmiTg2eQr2d-rjrEV0_IEUSJZqNIwOiLI8TZG3T8dfRCZupnl7mtzp48FkLfM5rvBMmcJG2QW4IjBRxQLs9WRwGmOXM7LHcCLMvuFPXTKjgotNXp3Fcew3dybg8_aYXHdNC8RLnqe4MokbAm9ghTQjZAQ-qeUtFioBjEsJiZNF9iig7_f4cGGQhYI0ozlA%3D%3D&amp;sa=X&amp;ved=2ahUKEwjD9Y2wxIeEAxWshf0HHTABDwcQmxMoAHoECB4QAg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MGE2i6P1MmKXct/Log08dW/+feA==">CgMxLjA4AHIhMTlxRlVDTVpGZWlOaXBrSEIyTlZ6LVIyODVRZktPcUZJ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198</Words>
  <Characters>1249</Characters>
  <CharactersWithSpaces>1438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